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50E2F" w14:textId="2BAB01F8" w:rsidR="003E7ECA" w:rsidRPr="003D6ABF" w:rsidRDefault="001713E2" w:rsidP="003D6ABF">
      <w:pPr>
        <w:jc w:val="center"/>
        <w:rPr>
          <w:b/>
          <w:bCs/>
        </w:rPr>
      </w:pPr>
      <w:r>
        <w:rPr>
          <w:b/>
          <w:bCs/>
        </w:rPr>
        <w:t xml:space="preserve">Aggiornamento </w:t>
      </w:r>
      <w:r w:rsidR="003D6ABF" w:rsidRPr="003D6ABF">
        <w:rPr>
          <w:b/>
          <w:bCs/>
        </w:rPr>
        <w:t>Registro Anagrafe Condominiale</w:t>
      </w:r>
    </w:p>
    <w:p w14:paraId="5675F825" w14:textId="77777777" w:rsidR="003D6ABF" w:rsidRDefault="003D6ABF" w:rsidP="003D6ABF"/>
    <w:p w14:paraId="18F0D5BE" w14:textId="5B4A8FA8" w:rsidR="003D6ABF" w:rsidRDefault="003D6ABF" w:rsidP="003D6ABF">
      <w:pPr>
        <w:jc w:val="both"/>
      </w:pPr>
      <w:r>
        <w:t>La scrivente amministrazione ricorda a tutti i signori condomini che qualora abbiano concesso o intendano concedere in locazione la propria unità immobiliare è fatto loro obbligo, entro il termine di 60 giorni dalla data della stipula del contratto di locazione, in ossequio all’art. 1130 c.c. ed alla normativa in materia, dare documentata comunicazione della registrazione del contratto di locazione, comunicando, altresì, sempre nel predetto termine i dati dei titolari di diritti personali di godimento.</w:t>
      </w:r>
    </w:p>
    <w:p w14:paraId="6A448A20" w14:textId="77777777" w:rsidR="003D6ABF" w:rsidRDefault="003D6ABF" w:rsidP="003D6ABF">
      <w:pPr>
        <w:jc w:val="both"/>
      </w:pPr>
      <w:r>
        <w:t>Si ricorda, altresì, che ai sensi e per gli effetti di cui all’art. 1130 c.c. ogni variazione dei dati comunicati ai fini della regolare tenuta del registro dell’anagrafe condominiale deve essere comunicata all'amministratore in forma scritta entro sessanta giorni e che, sempre a mente di detta norma, l'amministratore, in caso di inerzia, mancanza o incompletezza delle comunicazioni, richiede con lettera raccomandata le informazioni necessarie alla tenuta del registro di anagrafe. Decorsi trenta giorni, in caso di omessa o incompleta risposta, l'amministratore acquisisce le informazioni necessarie, addebitandone il costo ai responsabili.</w:t>
      </w:r>
    </w:p>
    <w:p w14:paraId="423F9AFB" w14:textId="6E5B5B78" w:rsidR="003D6ABF" w:rsidRDefault="003D6ABF" w:rsidP="003D6ABF">
      <w:pPr>
        <w:jc w:val="both"/>
      </w:pPr>
      <w:r>
        <w:t>Fatte queste doverose premesse si richiede di confermare i dati precedentemente comunicati – a mezzo di semplice comunicazione, o di compilare il modulo</w:t>
      </w:r>
    </w:p>
    <w:p w14:paraId="1BDBA072" w14:textId="77777777" w:rsidR="003D6ABF" w:rsidRDefault="003D6ABF" w:rsidP="003D6ABF">
      <w:pPr>
        <w:jc w:val="both"/>
      </w:pPr>
      <w:r w:rsidRPr="003D6ABF">
        <w:t>che viene allegato alla presente convocazione</w:t>
      </w:r>
    </w:p>
    <w:p w14:paraId="0E217D58" w14:textId="77777777" w:rsidR="003D6ABF" w:rsidRDefault="003D6ABF" w:rsidP="003D6ABF">
      <w:pPr>
        <w:jc w:val="both"/>
      </w:pPr>
      <w:r>
        <w:t>OPPURE</w:t>
      </w:r>
    </w:p>
    <w:p w14:paraId="509E9530" w14:textId="77777777" w:rsidR="003D6ABF" w:rsidRDefault="003D6ABF" w:rsidP="003D6ABF">
      <w:pPr>
        <w:jc w:val="both"/>
      </w:pPr>
      <w:r w:rsidRPr="003D6ABF">
        <w:t>richiedendone copia allo studio di amministrazion</w:t>
      </w:r>
      <w:r>
        <w:t>i</w:t>
      </w:r>
    </w:p>
    <w:p w14:paraId="72409166" w14:textId="77777777" w:rsidR="003D6ABF" w:rsidRDefault="003D6ABF" w:rsidP="003D6ABF">
      <w:pPr>
        <w:jc w:val="both"/>
      </w:pPr>
      <w:r>
        <w:t>OPPURE</w:t>
      </w:r>
    </w:p>
    <w:p w14:paraId="6273DEFD" w14:textId="426B3BE6" w:rsidR="003D6ABF" w:rsidRDefault="003D6ABF" w:rsidP="003D6ABF">
      <w:pPr>
        <w:jc w:val="both"/>
      </w:pPr>
      <w:r w:rsidRPr="003D6ABF">
        <w:t>scaricando il modulo dal sito web:</w:t>
      </w:r>
      <w:r>
        <w:t>…………………………</w:t>
      </w:r>
    </w:p>
    <w:p w14:paraId="3CF47898" w14:textId="08452C24" w:rsidR="003D6ABF" w:rsidRDefault="003D6ABF" w:rsidP="003D6ABF">
      <w:pPr>
        <w:jc w:val="both"/>
      </w:pPr>
      <w:r>
        <w:t xml:space="preserve">qualora l'immobile sia stato concesso in locazione ovvero di compilare il modulo di aggiornamento della scheda di anagrafe condominiale </w:t>
      </w:r>
    </w:p>
    <w:p w14:paraId="0298E8EF" w14:textId="60BB1347" w:rsidR="003D6ABF" w:rsidRDefault="003D6ABF" w:rsidP="003D6ABF">
      <w:pPr>
        <w:jc w:val="both"/>
      </w:pPr>
      <w:r w:rsidRPr="003D6ABF">
        <w:t>che viene allegato alla presente convocazione</w:t>
      </w:r>
    </w:p>
    <w:p w14:paraId="3F2CC2C9" w14:textId="77777777" w:rsidR="003D6ABF" w:rsidRDefault="003D6ABF" w:rsidP="003D6ABF">
      <w:pPr>
        <w:jc w:val="both"/>
      </w:pPr>
      <w:r>
        <w:t>OPPURE</w:t>
      </w:r>
    </w:p>
    <w:p w14:paraId="33396813" w14:textId="77777777" w:rsidR="003D6ABF" w:rsidRDefault="003D6ABF" w:rsidP="003D6ABF">
      <w:pPr>
        <w:jc w:val="both"/>
      </w:pPr>
      <w:r w:rsidRPr="003D6ABF">
        <w:t>richiedendone copia allo studio di amministrazion</w:t>
      </w:r>
      <w:r>
        <w:t>i</w:t>
      </w:r>
    </w:p>
    <w:p w14:paraId="3C5A5D38" w14:textId="77777777" w:rsidR="003D6ABF" w:rsidRDefault="003D6ABF" w:rsidP="003D6ABF">
      <w:pPr>
        <w:jc w:val="both"/>
      </w:pPr>
      <w:r>
        <w:t>OPPURE</w:t>
      </w:r>
    </w:p>
    <w:p w14:paraId="71B70FA6" w14:textId="77777777" w:rsidR="003D6ABF" w:rsidRDefault="003D6ABF" w:rsidP="003D6ABF">
      <w:pPr>
        <w:jc w:val="both"/>
      </w:pPr>
      <w:r w:rsidRPr="003D6ABF">
        <w:t>scaricando il modulo dal sito web:</w:t>
      </w:r>
      <w:r>
        <w:t>…………………………</w:t>
      </w:r>
    </w:p>
    <w:p w14:paraId="09C331B8" w14:textId="16E03923" w:rsidR="003D6ABF" w:rsidRDefault="003D6ABF" w:rsidP="003D6ABF">
      <w:pPr>
        <w:jc w:val="both"/>
      </w:pPr>
    </w:p>
    <w:p w14:paraId="3E40E9B2" w14:textId="591B515B" w:rsidR="003D6ABF" w:rsidRDefault="001713E2" w:rsidP="001713E2">
      <w:pPr>
        <w:jc w:val="right"/>
      </w:pPr>
      <w:r>
        <w:t>L’amministratore del condominio</w:t>
      </w:r>
    </w:p>
    <w:sectPr w:rsidR="003D6AB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ABF"/>
    <w:rsid w:val="001713E2"/>
    <w:rsid w:val="003D6ABF"/>
    <w:rsid w:val="003E7ECA"/>
    <w:rsid w:val="005D596B"/>
    <w:rsid w:val="00D71A3F"/>
    <w:rsid w:val="00EB296B"/>
    <w:rsid w:val="00EF2B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7269"/>
  <w15:chartTrackingRefBased/>
  <w15:docId w15:val="{51734C1E-A643-492B-A18F-37D3D1031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6AB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Avv. Giorgio Galetto</dc:creator>
  <cp:keywords/>
  <dc:description/>
  <cp:lastModifiedBy>Fabio Dal Zotto</cp:lastModifiedBy>
  <cp:revision>2</cp:revision>
  <dcterms:created xsi:type="dcterms:W3CDTF">2023-11-08T17:03:00Z</dcterms:created>
  <dcterms:modified xsi:type="dcterms:W3CDTF">2023-11-08T17:03:00Z</dcterms:modified>
</cp:coreProperties>
</file>